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"/>
        <w:tblpPr w:leftFromText="180" w:rightFromText="180" w:vertAnchor="page" w:horzAnchor="margin" w:tblpY="3196"/>
        <w:tblW w:w="9234" w:type="dxa"/>
        <w:tblLook w:val="04A0" w:firstRow="1" w:lastRow="0" w:firstColumn="1" w:lastColumn="0" w:noHBand="0" w:noVBand="1"/>
      </w:tblPr>
      <w:tblGrid>
        <w:gridCol w:w="3633"/>
        <w:gridCol w:w="1869"/>
        <w:gridCol w:w="1954"/>
        <w:gridCol w:w="1778"/>
      </w:tblGrid>
      <w:tr w:rsidR="001B4F43" w:rsidRPr="00A56ECB" w:rsidTr="004D6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3" w:type="dxa"/>
            <w:shd w:val="clear" w:color="auto" w:fill="F2F2F2" w:themeFill="background1" w:themeFillShade="F2"/>
          </w:tcPr>
          <w:p w:rsidR="001B4F43" w:rsidRPr="00BF08A0" w:rsidRDefault="001B4F43" w:rsidP="00F5435D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BF08A0">
              <w:rPr>
                <w:rFonts w:asciiTheme="majorBidi" w:hAnsiTheme="majorBidi" w:cstheme="majorBidi"/>
              </w:rPr>
              <w:t>Complication</w:t>
            </w:r>
          </w:p>
        </w:tc>
        <w:tc>
          <w:tcPr>
            <w:tcW w:w="1869" w:type="dxa"/>
            <w:shd w:val="clear" w:color="auto" w:fill="F2F2F2" w:themeFill="background1" w:themeFillShade="F2"/>
          </w:tcPr>
          <w:p w:rsidR="001B4F43" w:rsidRPr="00A56ECB" w:rsidRDefault="001B4F43" w:rsidP="00F54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A56ECB">
              <w:rPr>
                <w:rFonts w:asciiTheme="majorBidi" w:hAnsiTheme="majorBidi" w:cstheme="majorBidi"/>
              </w:rPr>
              <w:t>2009-2016</w:t>
            </w:r>
            <w:r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n=390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:rsidR="001B4F43" w:rsidRPr="00A56ECB" w:rsidRDefault="001B4F43" w:rsidP="00F54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2017-2022</w:t>
            </w:r>
            <w:r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n=12)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:rsidR="001B4F43" w:rsidRPr="00A56ECB" w:rsidRDefault="001B4F43" w:rsidP="00F54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A56ECB">
              <w:rPr>
                <w:rFonts w:asciiTheme="majorBidi" w:hAnsiTheme="majorBidi" w:cstheme="majorBidi"/>
              </w:rPr>
              <w:t>P-value</w:t>
            </w:r>
            <w:r>
              <w:rPr>
                <w:rFonts w:asciiTheme="majorBidi" w:hAnsiTheme="majorBidi" w:cstheme="majorBidi"/>
              </w:rPr>
              <w:t>*</w:t>
            </w:r>
          </w:p>
        </w:tc>
      </w:tr>
      <w:tr w:rsidR="001B4F43" w:rsidRPr="00A56ECB" w:rsidTr="004D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3" w:type="dxa"/>
          </w:tcPr>
          <w:p w:rsidR="001B4F43" w:rsidRDefault="001B4F43" w:rsidP="00F5435D">
            <w:pPr>
              <w:spacing w:line="276" w:lineRule="auto"/>
              <w:rPr>
                <w:rFonts w:asciiTheme="majorBidi" w:eastAsia="Calibri" w:hAnsiTheme="majorBidi" w:cstheme="majorBidi"/>
                <w:b w:val="0"/>
                <w:bCs w:val="0"/>
              </w:rPr>
            </w:pPr>
            <w:r w:rsidRPr="00A56ECB">
              <w:rPr>
                <w:rFonts w:asciiTheme="majorBidi" w:eastAsia="Calibri" w:hAnsiTheme="majorBidi" w:cstheme="majorBidi"/>
              </w:rPr>
              <w:t>Esophageal varices</w:t>
            </w:r>
            <w:r>
              <w:rPr>
                <w:rFonts w:asciiTheme="majorBidi" w:eastAsia="Calibri" w:hAnsiTheme="majorBidi" w:cstheme="majorBidi"/>
              </w:rPr>
              <w:t>, n (%)</w:t>
            </w:r>
          </w:p>
          <w:p w:rsidR="001B4F43" w:rsidRDefault="001B4F43" w:rsidP="00F5435D">
            <w:pPr>
              <w:spacing w:line="276" w:lineRule="auto"/>
              <w:ind w:left="172" w:firstLine="142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Yes </w:t>
            </w:r>
          </w:p>
          <w:p w:rsidR="001B4F43" w:rsidRPr="00A56ECB" w:rsidRDefault="001B4F43" w:rsidP="001B4F43">
            <w:pPr>
              <w:spacing w:line="276" w:lineRule="auto"/>
              <w:ind w:left="172" w:firstLine="142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No </w:t>
            </w:r>
          </w:p>
        </w:tc>
        <w:tc>
          <w:tcPr>
            <w:tcW w:w="1869" w:type="dxa"/>
          </w:tcPr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94 (24.1)</w:t>
            </w:r>
          </w:p>
          <w:p w:rsidR="001B4F43" w:rsidRPr="00A56ECB" w:rsidRDefault="001B4F43" w:rsidP="001B4F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296</w:t>
            </w:r>
            <w:r w:rsidRPr="00A56ECB"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</w:rPr>
              <w:t>75.9</w:t>
            </w:r>
            <w:r w:rsidRPr="00A56EC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954" w:type="dxa"/>
          </w:tcPr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 (25)</w:t>
            </w:r>
          </w:p>
          <w:p w:rsidR="001B4F43" w:rsidRDefault="001B4F43" w:rsidP="001B4F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Pr="00A56ECB"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</w:rPr>
              <w:t>75</w:t>
            </w:r>
            <w:r w:rsidRPr="00A56EC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778" w:type="dxa"/>
          </w:tcPr>
          <w:p w:rsidR="001B4F43" w:rsidRDefault="001B4F43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Pr="00A56ECB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585</w:t>
            </w:r>
          </w:p>
        </w:tc>
      </w:tr>
      <w:tr w:rsidR="001B4F43" w:rsidRPr="00A56ECB" w:rsidTr="004D6D8F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3" w:type="dxa"/>
          </w:tcPr>
          <w:p w:rsidR="001B4F43" w:rsidRDefault="001B4F43" w:rsidP="00F5435D">
            <w:pPr>
              <w:spacing w:line="276" w:lineRule="auto"/>
              <w:rPr>
                <w:rFonts w:asciiTheme="majorBidi" w:eastAsia="Calibri" w:hAnsiTheme="majorBidi" w:cstheme="majorBidi"/>
                <w:b w:val="0"/>
                <w:bCs w:val="0"/>
              </w:rPr>
            </w:pPr>
            <w:proofErr w:type="spellStart"/>
            <w:r w:rsidRPr="00A56ECB">
              <w:rPr>
                <w:rFonts w:asciiTheme="majorBidi" w:eastAsia="Calibri" w:hAnsiTheme="majorBidi" w:cstheme="majorBidi"/>
              </w:rPr>
              <w:t>Variceal</w:t>
            </w:r>
            <w:proofErr w:type="spellEnd"/>
            <w:r w:rsidRPr="00A56ECB">
              <w:rPr>
                <w:rFonts w:asciiTheme="majorBidi" w:eastAsia="Calibri" w:hAnsiTheme="majorBidi" w:cstheme="majorBidi"/>
              </w:rPr>
              <w:t xml:space="preserve"> </w:t>
            </w:r>
            <w:bookmarkStart w:id="0" w:name="_GoBack"/>
            <w:r w:rsidR="00220FC3" w:rsidRPr="00A56ECB">
              <w:rPr>
                <w:rFonts w:asciiTheme="majorBidi" w:eastAsia="Calibri" w:hAnsiTheme="majorBidi" w:cstheme="majorBidi"/>
              </w:rPr>
              <w:t>ble</w:t>
            </w:r>
            <w:bookmarkEnd w:id="0"/>
            <w:r w:rsidRPr="00A56ECB">
              <w:rPr>
                <w:rFonts w:asciiTheme="majorBidi" w:eastAsia="Calibri" w:hAnsiTheme="majorBidi" w:cstheme="majorBidi"/>
              </w:rPr>
              <w:t>eding</w:t>
            </w:r>
            <w:r>
              <w:rPr>
                <w:rFonts w:asciiTheme="majorBidi" w:eastAsia="Calibri" w:hAnsiTheme="majorBidi" w:cstheme="majorBidi"/>
              </w:rPr>
              <w:t>, n (%)</w:t>
            </w:r>
          </w:p>
          <w:p w:rsidR="001B4F43" w:rsidRDefault="001B4F43" w:rsidP="00F5435D">
            <w:pPr>
              <w:spacing w:line="276" w:lineRule="auto"/>
              <w:ind w:left="172" w:firstLine="142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Yes </w:t>
            </w:r>
          </w:p>
          <w:p w:rsidR="001B4F43" w:rsidRPr="00A56ECB" w:rsidRDefault="001B4F43" w:rsidP="001B4F43">
            <w:pPr>
              <w:spacing w:line="276" w:lineRule="auto"/>
              <w:ind w:left="172" w:firstLine="142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No </w:t>
            </w:r>
          </w:p>
        </w:tc>
        <w:tc>
          <w:tcPr>
            <w:tcW w:w="1869" w:type="dxa"/>
          </w:tcPr>
          <w:p w:rsidR="001B4F43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66 (16.9)</w:t>
            </w:r>
          </w:p>
          <w:p w:rsidR="001B4F43" w:rsidRPr="00A56ECB" w:rsidRDefault="001B4F43" w:rsidP="001B4F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324 (83.1)</w:t>
            </w:r>
          </w:p>
        </w:tc>
        <w:tc>
          <w:tcPr>
            <w:tcW w:w="1954" w:type="dxa"/>
          </w:tcPr>
          <w:p w:rsidR="001B4F43" w:rsidRPr="002500ED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Pr="002500ED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500ED">
              <w:rPr>
                <w:rFonts w:asciiTheme="majorBidi" w:hAnsiTheme="majorBidi" w:cstheme="majorBidi"/>
              </w:rPr>
              <w:t>2 (16.7)</w:t>
            </w:r>
          </w:p>
          <w:p w:rsidR="001B4F43" w:rsidRPr="002500ED" w:rsidRDefault="001B4F43" w:rsidP="001B4F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500ED">
              <w:rPr>
                <w:rFonts w:asciiTheme="majorBidi" w:hAnsiTheme="majorBidi" w:cstheme="majorBidi"/>
              </w:rPr>
              <w:t>10 (83.3)</w:t>
            </w:r>
          </w:p>
        </w:tc>
        <w:tc>
          <w:tcPr>
            <w:tcW w:w="1778" w:type="dxa"/>
          </w:tcPr>
          <w:p w:rsidR="001B4F43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Default="001B4F43" w:rsidP="001B4F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0.669</w:t>
            </w:r>
          </w:p>
          <w:p w:rsidR="001B4F43" w:rsidRPr="00A56ECB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1B4F43" w:rsidRPr="00A56ECB" w:rsidTr="004D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3" w:type="dxa"/>
          </w:tcPr>
          <w:p w:rsidR="001B4F43" w:rsidRDefault="001B4F43" w:rsidP="00F5435D">
            <w:pPr>
              <w:spacing w:line="276" w:lineRule="auto"/>
              <w:rPr>
                <w:rFonts w:asciiTheme="majorBidi" w:eastAsia="Calibri" w:hAnsiTheme="majorBidi" w:cstheme="majorBidi"/>
                <w:b w:val="0"/>
                <w:bCs w:val="0"/>
              </w:rPr>
            </w:pPr>
            <w:r w:rsidRPr="00A56ECB">
              <w:rPr>
                <w:rFonts w:asciiTheme="majorBidi" w:eastAsia="Calibri" w:hAnsiTheme="majorBidi" w:cstheme="majorBidi"/>
              </w:rPr>
              <w:t>Ascites</w:t>
            </w:r>
            <w:r>
              <w:rPr>
                <w:rFonts w:asciiTheme="majorBidi" w:eastAsia="Calibri" w:hAnsiTheme="majorBidi" w:cstheme="majorBidi"/>
              </w:rPr>
              <w:t>, n (%)</w:t>
            </w:r>
          </w:p>
          <w:p w:rsidR="001B4F43" w:rsidRDefault="001B4F43" w:rsidP="00F5435D">
            <w:pPr>
              <w:spacing w:line="276" w:lineRule="auto"/>
              <w:ind w:left="172" w:firstLine="142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Yes </w:t>
            </w:r>
          </w:p>
          <w:p w:rsidR="001B4F43" w:rsidRPr="00A56ECB" w:rsidRDefault="001B4F43" w:rsidP="001B4F43">
            <w:pPr>
              <w:spacing w:line="276" w:lineRule="auto"/>
              <w:ind w:left="172" w:firstLine="142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No </w:t>
            </w:r>
          </w:p>
        </w:tc>
        <w:tc>
          <w:tcPr>
            <w:tcW w:w="1869" w:type="dxa"/>
          </w:tcPr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184 (47.2)</w:t>
            </w:r>
          </w:p>
          <w:p w:rsidR="001B4F43" w:rsidRPr="00A56ECB" w:rsidRDefault="001B4F43" w:rsidP="001B4F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206 (52.8)</w:t>
            </w:r>
          </w:p>
        </w:tc>
        <w:tc>
          <w:tcPr>
            <w:tcW w:w="1954" w:type="dxa"/>
          </w:tcPr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 (25)</w:t>
            </w:r>
          </w:p>
          <w:p w:rsidR="001B4F43" w:rsidRPr="00A56ECB" w:rsidRDefault="001B4F43" w:rsidP="001B4F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 (75)</w:t>
            </w:r>
          </w:p>
        </w:tc>
        <w:tc>
          <w:tcPr>
            <w:tcW w:w="1778" w:type="dxa"/>
          </w:tcPr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Pr="00A56ECB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0.152</w:t>
            </w:r>
          </w:p>
        </w:tc>
      </w:tr>
      <w:tr w:rsidR="001B4F43" w:rsidRPr="00A56ECB" w:rsidTr="004D6D8F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3" w:type="dxa"/>
          </w:tcPr>
          <w:p w:rsidR="001B4F43" w:rsidRPr="00566230" w:rsidRDefault="001B4F43" w:rsidP="00F5435D">
            <w:pPr>
              <w:spacing w:line="276" w:lineRule="auto"/>
              <w:rPr>
                <w:rFonts w:asciiTheme="majorBidi" w:eastAsia="Calibri" w:hAnsiTheme="majorBidi" w:cstheme="majorBidi"/>
                <w:b w:val="0"/>
                <w:bCs w:val="0"/>
              </w:rPr>
            </w:pPr>
            <w:r w:rsidRPr="00566230">
              <w:rPr>
                <w:rFonts w:asciiTheme="majorBidi" w:eastAsia="Calibri" w:hAnsiTheme="majorBidi" w:cstheme="majorBidi"/>
              </w:rPr>
              <w:t xml:space="preserve">Spontaneous </w:t>
            </w:r>
            <w:r w:rsidR="00220FC3" w:rsidRPr="00566230">
              <w:rPr>
                <w:rFonts w:asciiTheme="majorBidi" w:eastAsia="Calibri" w:hAnsiTheme="majorBidi" w:cstheme="majorBidi"/>
              </w:rPr>
              <w:t xml:space="preserve">bacterial </w:t>
            </w:r>
            <w:proofErr w:type="spellStart"/>
            <w:r w:rsidR="00220FC3" w:rsidRPr="00566230">
              <w:rPr>
                <w:rFonts w:asciiTheme="majorBidi" w:eastAsia="Calibri" w:hAnsiTheme="majorBidi" w:cstheme="majorBidi"/>
              </w:rPr>
              <w:t>pert</w:t>
            </w:r>
            <w:r w:rsidRPr="00566230">
              <w:rPr>
                <w:rFonts w:asciiTheme="majorBidi" w:eastAsia="Calibri" w:hAnsiTheme="majorBidi" w:cstheme="majorBidi"/>
              </w:rPr>
              <w:t>onitis</w:t>
            </w:r>
            <w:proofErr w:type="spellEnd"/>
            <w:r w:rsidRPr="00566230">
              <w:rPr>
                <w:rFonts w:asciiTheme="majorBidi" w:eastAsia="Calibri" w:hAnsiTheme="majorBidi" w:cstheme="majorBidi"/>
              </w:rPr>
              <w:t>, n (%)</w:t>
            </w:r>
          </w:p>
          <w:p w:rsidR="001B4F43" w:rsidRDefault="001B4F43" w:rsidP="00F5435D">
            <w:pPr>
              <w:spacing w:line="276" w:lineRule="auto"/>
              <w:ind w:left="172" w:firstLine="142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Yes </w:t>
            </w:r>
          </w:p>
          <w:p w:rsidR="001B4F43" w:rsidRPr="00566230" w:rsidRDefault="001B4F43" w:rsidP="001B4F43">
            <w:pPr>
              <w:spacing w:line="276" w:lineRule="auto"/>
              <w:ind w:left="172" w:firstLine="142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No </w:t>
            </w:r>
          </w:p>
        </w:tc>
        <w:tc>
          <w:tcPr>
            <w:tcW w:w="1869" w:type="dxa"/>
          </w:tcPr>
          <w:p w:rsidR="001B4F43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64 (21.5)</w:t>
            </w:r>
          </w:p>
          <w:p w:rsidR="001B4F43" w:rsidRPr="00566230" w:rsidRDefault="001B4F43" w:rsidP="001B4F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234 (78.5)</w:t>
            </w:r>
          </w:p>
        </w:tc>
        <w:tc>
          <w:tcPr>
            <w:tcW w:w="1954" w:type="dxa"/>
          </w:tcPr>
          <w:p w:rsidR="001B4F43" w:rsidRPr="00121FCD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Pr="00121FCD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Pr="00121FCD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21FCD">
              <w:rPr>
                <w:rFonts w:asciiTheme="majorBidi" w:hAnsiTheme="majorBidi" w:cstheme="majorBidi"/>
              </w:rPr>
              <w:t>1 (14.3)</w:t>
            </w:r>
          </w:p>
          <w:p w:rsidR="001B4F43" w:rsidRPr="00121FCD" w:rsidRDefault="001B4F43" w:rsidP="001B4F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21FCD">
              <w:rPr>
                <w:rFonts w:asciiTheme="majorBidi" w:hAnsiTheme="majorBidi" w:cstheme="majorBidi"/>
              </w:rPr>
              <w:t>6 (85.7)</w:t>
            </w:r>
          </w:p>
        </w:tc>
        <w:tc>
          <w:tcPr>
            <w:tcW w:w="1778" w:type="dxa"/>
          </w:tcPr>
          <w:p w:rsidR="001B4F43" w:rsidRPr="00121FCD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Pr="00121FCD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Pr="00121FCD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0.540</w:t>
            </w:r>
          </w:p>
        </w:tc>
      </w:tr>
      <w:tr w:rsidR="001B4F43" w:rsidRPr="00A56ECB" w:rsidTr="004D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3" w:type="dxa"/>
          </w:tcPr>
          <w:p w:rsidR="001B4F43" w:rsidRDefault="001B4F43" w:rsidP="00F5435D">
            <w:pPr>
              <w:spacing w:line="276" w:lineRule="auto"/>
              <w:rPr>
                <w:rFonts w:asciiTheme="majorBidi" w:eastAsia="Calibri" w:hAnsiTheme="majorBidi" w:cstheme="majorBidi"/>
                <w:b w:val="0"/>
                <w:bCs w:val="0"/>
              </w:rPr>
            </w:pPr>
            <w:proofErr w:type="spellStart"/>
            <w:r w:rsidRPr="00A56ECB">
              <w:rPr>
                <w:rFonts w:asciiTheme="majorBidi" w:eastAsia="Calibri" w:hAnsiTheme="majorBidi" w:cstheme="majorBidi"/>
              </w:rPr>
              <w:t>Hepatorenal</w:t>
            </w:r>
            <w:proofErr w:type="spellEnd"/>
            <w:r w:rsidRPr="00A56ECB">
              <w:rPr>
                <w:rFonts w:asciiTheme="majorBidi" w:eastAsia="Calibri" w:hAnsiTheme="majorBidi" w:cstheme="majorBidi"/>
              </w:rPr>
              <w:t xml:space="preserve"> syndrome</w:t>
            </w:r>
            <w:r>
              <w:rPr>
                <w:rFonts w:asciiTheme="majorBidi" w:eastAsia="Calibri" w:hAnsiTheme="majorBidi" w:cstheme="majorBidi"/>
              </w:rPr>
              <w:t>, n (%)</w:t>
            </w:r>
          </w:p>
          <w:p w:rsidR="001B4F43" w:rsidRDefault="001B4F43" w:rsidP="00F5435D">
            <w:pPr>
              <w:spacing w:line="276" w:lineRule="auto"/>
              <w:ind w:left="172" w:firstLine="142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Yes </w:t>
            </w:r>
          </w:p>
          <w:p w:rsidR="001B4F43" w:rsidRPr="00A56ECB" w:rsidRDefault="001B4F43" w:rsidP="001B4F43">
            <w:pPr>
              <w:spacing w:line="276" w:lineRule="auto"/>
              <w:ind w:left="172" w:firstLine="142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No </w:t>
            </w:r>
          </w:p>
        </w:tc>
        <w:tc>
          <w:tcPr>
            <w:tcW w:w="1869" w:type="dxa"/>
          </w:tcPr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 (4.1)</w:t>
            </w:r>
          </w:p>
          <w:p w:rsidR="001B4F43" w:rsidRPr="00A56ECB" w:rsidRDefault="001B4F43" w:rsidP="001B4F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374 (95.9)</w:t>
            </w:r>
          </w:p>
        </w:tc>
        <w:tc>
          <w:tcPr>
            <w:tcW w:w="1954" w:type="dxa"/>
          </w:tcPr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 (0)</w:t>
            </w:r>
          </w:p>
          <w:p w:rsidR="001B4F43" w:rsidRPr="00A56ECB" w:rsidRDefault="001B4F43" w:rsidP="001B4F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 (100)</w:t>
            </w:r>
          </w:p>
        </w:tc>
        <w:tc>
          <w:tcPr>
            <w:tcW w:w="1778" w:type="dxa"/>
          </w:tcPr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Pr="00A56ECB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0.610</w:t>
            </w:r>
          </w:p>
        </w:tc>
      </w:tr>
      <w:tr w:rsidR="001B4F43" w:rsidRPr="00A56ECB" w:rsidTr="004D6D8F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3" w:type="dxa"/>
          </w:tcPr>
          <w:p w:rsidR="001B4F43" w:rsidRDefault="001B4F43" w:rsidP="00F5435D">
            <w:pPr>
              <w:spacing w:line="276" w:lineRule="auto"/>
              <w:rPr>
                <w:rFonts w:asciiTheme="majorBidi" w:eastAsia="Calibri" w:hAnsiTheme="majorBidi" w:cstheme="majorBidi"/>
                <w:b w:val="0"/>
                <w:bCs w:val="0"/>
              </w:rPr>
            </w:pPr>
            <w:r w:rsidRPr="00A56ECB">
              <w:rPr>
                <w:rFonts w:asciiTheme="majorBidi" w:eastAsia="Calibri" w:hAnsiTheme="majorBidi" w:cstheme="majorBidi"/>
              </w:rPr>
              <w:t xml:space="preserve">Portal </w:t>
            </w:r>
            <w:r w:rsidR="00220FC3" w:rsidRPr="00A56ECB">
              <w:rPr>
                <w:rFonts w:asciiTheme="majorBidi" w:eastAsia="Calibri" w:hAnsiTheme="majorBidi" w:cstheme="majorBidi"/>
              </w:rPr>
              <w:t>vein thrombosis</w:t>
            </w:r>
            <w:r>
              <w:rPr>
                <w:rFonts w:asciiTheme="majorBidi" w:eastAsia="Calibri" w:hAnsiTheme="majorBidi" w:cstheme="majorBidi"/>
              </w:rPr>
              <w:t>, n (%)</w:t>
            </w:r>
          </w:p>
          <w:p w:rsidR="001B4F43" w:rsidRDefault="001B4F43" w:rsidP="00F5435D">
            <w:pPr>
              <w:spacing w:line="276" w:lineRule="auto"/>
              <w:ind w:left="172" w:firstLine="142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Yes </w:t>
            </w:r>
          </w:p>
          <w:p w:rsidR="001B4F43" w:rsidRPr="00A56ECB" w:rsidRDefault="001B4F43" w:rsidP="001B4F43">
            <w:pPr>
              <w:spacing w:line="276" w:lineRule="auto"/>
              <w:ind w:left="172" w:firstLine="142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No </w:t>
            </w:r>
          </w:p>
        </w:tc>
        <w:tc>
          <w:tcPr>
            <w:tcW w:w="1869" w:type="dxa"/>
          </w:tcPr>
          <w:p w:rsidR="001B4F43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 (3.1)</w:t>
            </w:r>
          </w:p>
          <w:p w:rsidR="001B4F43" w:rsidRPr="00A56ECB" w:rsidRDefault="001B4F43" w:rsidP="001B4F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378 (96.9)</w:t>
            </w:r>
          </w:p>
        </w:tc>
        <w:tc>
          <w:tcPr>
            <w:tcW w:w="1954" w:type="dxa"/>
          </w:tcPr>
          <w:p w:rsidR="001B4F43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 (0)</w:t>
            </w:r>
          </w:p>
          <w:p w:rsidR="001B4F43" w:rsidRPr="00A56ECB" w:rsidRDefault="001B4F43" w:rsidP="001B4F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 (100)</w:t>
            </w:r>
          </w:p>
        </w:tc>
        <w:tc>
          <w:tcPr>
            <w:tcW w:w="1778" w:type="dxa"/>
          </w:tcPr>
          <w:p w:rsidR="001B4F43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Pr="00A56ECB" w:rsidRDefault="001B4F43" w:rsidP="00F54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0.692</w:t>
            </w:r>
          </w:p>
        </w:tc>
      </w:tr>
      <w:tr w:rsidR="001B4F43" w:rsidRPr="00A56ECB" w:rsidTr="004D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3" w:type="dxa"/>
            <w:tcBorders>
              <w:bottom w:val="single" w:sz="4" w:space="0" w:color="auto"/>
            </w:tcBorders>
          </w:tcPr>
          <w:p w:rsidR="001B4F43" w:rsidRDefault="00220FC3" w:rsidP="00F5435D">
            <w:pPr>
              <w:spacing w:line="276" w:lineRule="auto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>Hepatic e</w:t>
            </w:r>
            <w:r w:rsidR="001B4F43" w:rsidRPr="00A56ECB">
              <w:rPr>
                <w:rFonts w:asciiTheme="majorBidi" w:eastAsia="Calibri" w:hAnsiTheme="majorBidi" w:cstheme="majorBidi"/>
              </w:rPr>
              <w:t>ncephalopathy</w:t>
            </w:r>
            <w:r w:rsidR="001B4F43">
              <w:rPr>
                <w:rFonts w:asciiTheme="majorBidi" w:eastAsia="Calibri" w:hAnsiTheme="majorBidi" w:cstheme="majorBidi"/>
              </w:rPr>
              <w:t>, n (%)</w:t>
            </w:r>
          </w:p>
          <w:p w:rsidR="001B4F43" w:rsidRDefault="001B4F43" w:rsidP="00F5435D">
            <w:pPr>
              <w:spacing w:line="276" w:lineRule="auto"/>
              <w:ind w:left="172" w:firstLine="142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Yes </w:t>
            </w:r>
          </w:p>
          <w:p w:rsidR="001B4F43" w:rsidRPr="00A56ECB" w:rsidRDefault="001B4F43" w:rsidP="001B4F43">
            <w:pPr>
              <w:spacing w:line="276" w:lineRule="auto"/>
              <w:ind w:left="172" w:firstLine="142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No 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105 (26.9)</w:t>
            </w:r>
          </w:p>
          <w:p w:rsidR="001B4F43" w:rsidRPr="00A56ECB" w:rsidRDefault="001B4F43" w:rsidP="001B4F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285 (73.1)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 (8.3)</w:t>
            </w:r>
          </w:p>
          <w:p w:rsidR="001B4F43" w:rsidRPr="00A56ECB" w:rsidRDefault="001B4F43" w:rsidP="001B4F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 (91.7)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1B4F43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1B4F43" w:rsidRPr="00A56ECB" w:rsidRDefault="001B4F43" w:rsidP="00F543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0.196</w:t>
            </w:r>
          </w:p>
        </w:tc>
      </w:tr>
      <w:tr w:rsidR="001B4F43" w:rsidRPr="00A56ECB" w:rsidTr="004D6D8F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4" w:type="dxa"/>
            <w:gridSpan w:val="4"/>
            <w:tcBorders>
              <w:top w:val="single" w:sz="4" w:space="0" w:color="auto"/>
              <w:bottom w:val="nil"/>
            </w:tcBorders>
          </w:tcPr>
          <w:p w:rsidR="001B4F43" w:rsidRPr="00623D66" w:rsidRDefault="001B4F43" w:rsidP="00F5435D">
            <w:pPr>
              <w:rPr>
                <w:rFonts w:asciiTheme="majorBidi" w:eastAsia="Calibri" w:hAnsiTheme="majorBidi" w:cstheme="majorBidi"/>
              </w:rPr>
            </w:pPr>
            <w:r w:rsidRPr="00623D66">
              <w:rPr>
                <w:rFonts w:asciiTheme="majorBidi" w:eastAsia="Calibri" w:hAnsiTheme="majorBidi" w:cstheme="majorBidi"/>
              </w:rPr>
              <w:t xml:space="preserve">* </w:t>
            </w:r>
            <w:r w:rsidRPr="00623D66">
              <w:rPr>
                <w:rFonts w:asciiTheme="majorBidi" w:eastAsia="Calibri" w:hAnsiTheme="majorBidi" w:cstheme="majorBidi"/>
              </w:rPr>
              <w:fldChar w:fldCharType="begin"/>
            </w:r>
            <w:r w:rsidRPr="00623D66">
              <w:rPr>
                <w:rFonts w:asciiTheme="majorBidi" w:eastAsia="Calibri" w:hAnsiTheme="majorBidi" w:cstheme="majorBidi"/>
              </w:rPr>
              <w:instrText xml:space="preserve"> HYPERLINK "https://www.google.com/url?sa=t&amp;rct=j&amp;q=&amp;esrc=s&amp;source=web&amp;cd=&amp;cad=rja&amp;uact=8&amp;ved=2ahUKEwiD7NuwsvuDAxWG6gIHHbE9B7UQFnoECCMQAQ&amp;url=https%3A%2F%2Fen.wikipedia.org%2Fwiki%2FFisher%2527s_exact_test&amp;usg=AOvVaw2aHKEUHDTTSQwS_lqJWoCd&amp;opi=89978449" </w:instrText>
            </w:r>
            <w:r w:rsidRPr="00623D66">
              <w:rPr>
                <w:rFonts w:asciiTheme="majorBidi" w:eastAsia="Calibri" w:hAnsiTheme="majorBidi" w:cstheme="majorBidi"/>
              </w:rPr>
              <w:fldChar w:fldCharType="separate"/>
            </w:r>
            <w:r w:rsidRPr="00623D66">
              <w:rPr>
                <w:rFonts w:asciiTheme="majorBidi" w:eastAsia="Calibri" w:hAnsiTheme="majorBidi" w:cstheme="majorBidi"/>
              </w:rPr>
              <w:t>Fisher's exact test</w:t>
            </w:r>
          </w:p>
          <w:p w:rsidR="001B4F43" w:rsidRPr="00623D66" w:rsidRDefault="001B4F43" w:rsidP="004D6D8F">
            <w:pPr>
              <w:spacing w:line="276" w:lineRule="auto"/>
              <w:rPr>
                <w:rFonts w:asciiTheme="majorBidi" w:eastAsia="Calibri" w:hAnsiTheme="majorBidi" w:cstheme="majorBidi"/>
              </w:rPr>
            </w:pPr>
            <w:r w:rsidRPr="00623D66">
              <w:rPr>
                <w:rFonts w:asciiTheme="majorBidi" w:eastAsia="Calibri" w:hAnsiTheme="majorBidi" w:cstheme="majorBidi"/>
              </w:rPr>
              <w:fldChar w:fldCharType="end"/>
            </w:r>
          </w:p>
        </w:tc>
      </w:tr>
    </w:tbl>
    <w:p w:rsidR="004D6D8F" w:rsidRPr="00FF2BFA" w:rsidRDefault="00977B42" w:rsidP="00FF2BFA">
      <w:pPr>
        <w:ind w:left="-284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Appendix</w:t>
      </w:r>
      <w:r w:rsidR="004D6D8F" w:rsidRPr="00FF2BF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1. Comparison of frequency of cirrhosis complications in population under 15 years' old</w:t>
      </w:r>
    </w:p>
    <w:p w:rsidR="004D6D8F" w:rsidRDefault="004D6D8F" w:rsidP="004D6D8F">
      <w:pPr>
        <w:ind w:left="-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4D6D8F" w:rsidRDefault="004D6D8F" w:rsidP="004D6D8F">
      <w:pPr>
        <w:ind w:left="-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4D6D8F" w:rsidRDefault="004D6D8F" w:rsidP="004D6D8F">
      <w:pPr>
        <w:ind w:left="-284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4D6D8F" w:rsidRDefault="004D6D8F" w:rsidP="004D6D8F">
      <w:pPr>
        <w:ind w:left="-284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4D6D8F" w:rsidRDefault="004D6D8F" w:rsidP="004D6D8F">
      <w:pPr>
        <w:ind w:left="-284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4D6D8F" w:rsidRDefault="004D6D8F" w:rsidP="004D6D8F">
      <w:pPr>
        <w:ind w:left="-284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4D6D8F" w:rsidRDefault="004D6D8F" w:rsidP="004D6D8F">
      <w:pPr>
        <w:ind w:left="-284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4D6D8F" w:rsidRDefault="004D6D8F" w:rsidP="004D6D8F">
      <w:pPr>
        <w:ind w:left="-284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4D6D8F" w:rsidRDefault="004D6D8F" w:rsidP="004D6D8F">
      <w:pPr>
        <w:ind w:left="-284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4D6D8F" w:rsidRDefault="004D6D8F" w:rsidP="004D6D8F">
      <w:pPr>
        <w:ind w:left="-284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4D6D8F" w:rsidRPr="006E0CCF" w:rsidRDefault="00977B42" w:rsidP="004D6D8F">
      <w:pPr>
        <w:ind w:left="-284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 Appendix</w:t>
      </w:r>
      <w:r w:rsidR="004D6D8F" w:rsidRPr="00E3031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4D6D8F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2</w:t>
      </w:r>
      <w:r w:rsidR="004D6D8F" w:rsidRPr="00E3031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. Comparison of outcome </w:t>
      </w:r>
      <w:r w:rsidR="004D6D8F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among</w:t>
      </w:r>
      <w:r w:rsidR="004D6D8F" w:rsidRPr="00E3031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registered </w:t>
      </w:r>
      <w:r w:rsidR="004D6D8F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c</w:t>
      </w:r>
      <w:r w:rsidR="004D6D8F" w:rsidRPr="00E3031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irrhotic patients</w:t>
      </w:r>
    </w:p>
    <w:tbl>
      <w:tblPr>
        <w:tblStyle w:val="PlainTable22"/>
        <w:tblW w:w="0" w:type="auto"/>
        <w:jc w:val="center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8"/>
        <w:gridCol w:w="1134"/>
        <w:gridCol w:w="1225"/>
        <w:gridCol w:w="1184"/>
        <w:gridCol w:w="944"/>
      </w:tblGrid>
      <w:tr w:rsidR="004D6D8F" w:rsidRPr="00A56ECB" w:rsidTr="00926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nil"/>
              <w:right w:val="nil"/>
            </w:tcBorders>
            <w:vAlign w:val="center"/>
          </w:tcPr>
          <w:p w:rsidR="004D6D8F" w:rsidRPr="00A56ECB" w:rsidRDefault="004D6D8F" w:rsidP="00F5435D">
            <w:pPr>
              <w:spacing w:line="276" w:lineRule="auto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ab/>
            </w:r>
          </w:p>
          <w:p w:rsidR="004D6D8F" w:rsidRPr="00A56ECB" w:rsidRDefault="004D6D8F" w:rsidP="00F5435D">
            <w:pPr>
              <w:spacing w:line="276" w:lineRule="auto"/>
              <w:ind w:left="171" w:hanging="171"/>
              <w:rPr>
                <w:rFonts w:asciiTheme="majorBidi" w:hAnsiTheme="majorBidi" w:cstheme="majorBidi"/>
                <w:b w:val="0"/>
                <w:bCs w:val="0"/>
              </w:rPr>
            </w:pPr>
            <w:r w:rsidRPr="00A56ECB">
              <w:rPr>
                <w:rFonts w:asciiTheme="majorBidi" w:hAnsiTheme="majorBidi" w:cstheme="majorBidi"/>
              </w:rPr>
              <w:t xml:space="preserve">                                   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4D6D8F" w:rsidRPr="00A56ECB" w:rsidRDefault="004D6D8F" w:rsidP="00F5435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A56ECB">
              <w:rPr>
                <w:rFonts w:asciiTheme="majorBidi" w:hAnsiTheme="majorBidi" w:cstheme="majorBidi"/>
              </w:rPr>
              <w:t>2009</w:t>
            </w:r>
            <w:r w:rsidR="0092637B">
              <w:rPr>
                <w:rFonts w:asciiTheme="majorBidi" w:hAnsiTheme="majorBidi" w:cstheme="majorBidi"/>
              </w:rPr>
              <w:t xml:space="preserve"> </w:t>
            </w:r>
            <w:r w:rsidRPr="00A56ECB">
              <w:rPr>
                <w:rFonts w:asciiTheme="majorBidi" w:hAnsiTheme="majorBidi" w:cstheme="majorBidi"/>
              </w:rPr>
              <w:t>-</w:t>
            </w:r>
            <w:r w:rsidR="0092637B">
              <w:rPr>
                <w:rFonts w:asciiTheme="majorBidi" w:hAnsiTheme="majorBidi" w:cstheme="majorBidi"/>
              </w:rPr>
              <w:t xml:space="preserve"> </w:t>
            </w:r>
            <w:r w:rsidRPr="00A56ECB">
              <w:rPr>
                <w:rFonts w:asciiTheme="majorBidi" w:hAnsiTheme="majorBidi" w:cstheme="majorBidi"/>
              </w:rPr>
              <w:t>2016</w:t>
            </w:r>
            <w:r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n=2937)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4D6D8F" w:rsidRPr="00A56ECB" w:rsidRDefault="004D6D8F" w:rsidP="00F5435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A56ECB">
              <w:rPr>
                <w:rFonts w:asciiTheme="majorBidi" w:hAnsiTheme="majorBidi" w:cstheme="majorBidi"/>
              </w:rPr>
              <w:t>P-value</w:t>
            </w:r>
            <w:r w:rsidRPr="00A56ECB">
              <w:rPr>
                <w:rFonts w:asciiTheme="majorBidi" w:hAnsiTheme="majorBidi" w:cstheme="majorBidi"/>
                <w:vertAlign w:val="superscript"/>
              </w:rPr>
              <w:t>§</w:t>
            </w:r>
          </w:p>
        </w:tc>
        <w:tc>
          <w:tcPr>
            <w:tcW w:w="1225" w:type="dxa"/>
            <w:tcBorders>
              <w:left w:val="nil"/>
              <w:right w:val="nil"/>
            </w:tcBorders>
            <w:vAlign w:val="center"/>
          </w:tcPr>
          <w:p w:rsidR="004D6D8F" w:rsidRPr="00A56ECB" w:rsidRDefault="004D6D8F" w:rsidP="00F5435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A56ECB">
              <w:rPr>
                <w:rFonts w:asciiTheme="majorBidi" w:hAnsiTheme="majorBidi" w:cstheme="majorBidi"/>
              </w:rPr>
              <w:t>2017</w:t>
            </w:r>
            <w:r w:rsidR="0092637B">
              <w:rPr>
                <w:rFonts w:asciiTheme="majorBidi" w:hAnsiTheme="majorBidi" w:cstheme="majorBidi"/>
              </w:rPr>
              <w:t xml:space="preserve"> </w:t>
            </w:r>
            <w:r w:rsidRPr="00A56ECB">
              <w:rPr>
                <w:rFonts w:asciiTheme="majorBidi" w:hAnsiTheme="majorBidi" w:cstheme="majorBidi"/>
              </w:rPr>
              <w:t>-</w:t>
            </w:r>
            <w:r w:rsidR="0092637B">
              <w:rPr>
                <w:rFonts w:asciiTheme="majorBidi" w:hAnsiTheme="majorBidi" w:cstheme="majorBidi"/>
              </w:rPr>
              <w:t xml:space="preserve"> </w:t>
            </w:r>
            <w:r w:rsidRPr="00A56ECB">
              <w:rPr>
                <w:rFonts w:asciiTheme="majorBidi" w:hAnsiTheme="majorBidi" w:cstheme="majorBidi"/>
              </w:rPr>
              <w:t>2022</w:t>
            </w:r>
            <w:r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n=683)</w:t>
            </w:r>
          </w:p>
        </w:tc>
        <w:tc>
          <w:tcPr>
            <w:tcW w:w="1184" w:type="dxa"/>
            <w:tcBorders>
              <w:left w:val="nil"/>
              <w:right w:val="nil"/>
            </w:tcBorders>
            <w:vAlign w:val="center"/>
          </w:tcPr>
          <w:p w:rsidR="004D6D8F" w:rsidRPr="00A56ECB" w:rsidRDefault="004D6D8F" w:rsidP="00F5435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A56ECB">
              <w:rPr>
                <w:rFonts w:asciiTheme="majorBidi" w:hAnsiTheme="majorBidi" w:cstheme="majorBidi"/>
              </w:rPr>
              <w:t>P-value</w:t>
            </w:r>
            <w:r w:rsidRPr="00A56ECB">
              <w:rPr>
                <w:rFonts w:asciiTheme="majorBidi" w:hAnsiTheme="majorBidi" w:cstheme="majorBidi"/>
                <w:vertAlign w:val="superscript"/>
              </w:rPr>
              <w:t>§</w:t>
            </w:r>
          </w:p>
        </w:tc>
        <w:tc>
          <w:tcPr>
            <w:tcW w:w="944" w:type="dxa"/>
            <w:tcBorders>
              <w:left w:val="nil"/>
              <w:right w:val="nil"/>
            </w:tcBorders>
            <w:vAlign w:val="center"/>
          </w:tcPr>
          <w:p w:rsidR="004D6D8F" w:rsidRPr="00A56ECB" w:rsidRDefault="004D6D8F" w:rsidP="00F5435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A56ECB">
              <w:rPr>
                <w:rFonts w:asciiTheme="majorBidi" w:hAnsiTheme="majorBidi" w:cstheme="majorBidi"/>
              </w:rPr>
              <w:t>P-value</w:t>
            </w:r>
          </w:p>
        </w:tc>
      </w:tr>
      <w:tr w:rsidR="004D6D8F" w:rsidRPr="00A56ECB" w:rsidTr="0092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nil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ind w:left="171" w:hanging="171"/>
              <w:rPr>
                <w:rFonts w:asciiTheme="majorBidi" w:eastAsia="Calibri" w:hAnsiTheme="majorBidi" w:cstheme="majorBidi"/>
                <w:b w:val="0"/>
                <w:bCs w:val="0"/>
              </w:rPr>
            </w:pPr>
            <w:r w:rsidRPr="00A56ECB">
              <w:rPr>
                <w:rFonts w:asciiTheme="majorBidi" w:eastAsia="Calibri" w:hAnsiTheme="majorBidi" w:cstheme="majorBidi"/>
              </w:rPr>
              <w:t>Liver transplantation</w:t>
            </w:r>
            <w:r>
              <w:rPr>
                <w:rFonts w:asciiTheme="majorBidi" w:eastAsia="Calibri" w:hAnsiTheme="majorBidi" w:cstheme="majorBidi"/>
              </w:rPr>
              <w:t>, n (%)</w:t>
            </w:r>
          </w:p>
          <w:p w:rsidR="004D6D8F" w:rsidRDefault="004D6D8F" w:rsidP="00F5435D">
            <w:pPr>
              <w:spacing w:line="276" w:lineRule="auto"/>
              <w:ind w:firstLine="314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Total </w:t>
            </w:r>
          </w:p>
          <w:p w:rsidR="004D6D8F" w:rsidRDefault="004D6D8F" w:rsidP="00F5435D">
            <w:pPr>
              <w:spacing w:line="276" w:lineRule="auto"/>
              <w:ind w:firstLine="314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>Male</w:t>
            </w:r>
          </w:p>
          <w:p w:rsidR="004D6D8F" w:rsidRPr="00A56ECB" w:rsidRDefault="004D6D8F" w:rsidP="00F5435D">
            <w:pPr>
              <w:spacing w:line="276" w:lineRule="auto"/>
              <w:ind w:firstLine="314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>Female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1348 (45.9)</w:t>
            </w: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854 (</w:t>
            </w:r>
            <w:r>
              <w:rPr>
                <w:rFonts w:asciiTheme="majorBidi" w:hAnsiTheme="majorBidi" w:cstheme="majorBidi"/>
              </w:rPr>
              <w:t>63.4</w:t>
            </w:r>
            <w:r w:rsidRPr="00A56ECB">
              <w:rPr>
                <w:rFonts w:asciiTheme="majorBidi" w:hAnsiTheme="majorBidi" w:cstheme="majorBidi"/>
              </w:rPr>
              <w:t>)</w:t>
            </w: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9</w:t>
            </w:r>
            <w:r w:rsidRPr="00A56ECB">
              <w:rPr>
                <w:rFonts w:asciiTheme="majorBidi" w:hAnsiTheme="majorBidi" w:cstheme="majorBidi"/>
              </w:rPr>
              <w:t>4 (36.6)</w:t>
            </w:r>
          </w:p>
        </w:tc>
        <w:tc>
          <w:tcPr>
            <w:tcW w:w="1134" w:type="dxa"/>
            <w:tcBorders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0.1</w:t>
            </w:r>
            <w:r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1225" w:type="dxa"/>
            <w:tcBorders>
              <w:left w:val="nil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199 (29.1)</w:t>
            </w: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140 (70.4)</w:t>
            </w: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59 (29.6)</w:t>
            </w:r>
          </w:p>
        </w:tc>
        <w:tc>
          <w:tcPr>
            <w:tcW w:w="1184" w:type="dxa"/>
            <w:tcBorders>
              <w:left w:val="nil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509</w:t>
            </w:r>
          </w:p>
        </w:tc>
        <w:tc>
          <w:tcPr>
            <w:tcW w:w="944" w:type="dxa"/>
            <w:tcBorders>
              <w:left w:val="nil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  <w:b/>
                <w:bCs/>
              </w:rPr>
              <w:t>&lt;0.001</w:t>
            </w:r>
            <w:r w:rsidRPr="00A56ECB">
              <w:rPr>
                <w:rFonts w:asciiTheme="majorBidi" w:hAnsiTheme="majorBidi" w:cstheme="majorBidi"/>
                <w:b/>
                <w:bCs/>
                <w:vertAlign w:val="superscript"/>
              </w:rPr>
              <w:t>†</w:t>
            </w: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0.054*</w:t>
            </w: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D6D8F" w:rsidRPr="00A56ECB" w:rsidTr="0092637B">
        <w:trPr>
          <w:trHeight w:val="11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nil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ind w:left="171" w:hanging="171"/>
              <w:rPr>
                <w:rFonts w:asciiTheme="majorBidi" w:eastAsia="Calibri" w:hAnsiTheme="majorBidi" w:cstheme="majorBidi"/>
                <w:b w:val="0"/>
                <w:bCs w:val="0"/>
              </w:rPr>
            </w:pPr>
            <w:r w:rsidRPr="00A56ECB">
              <w:rPr>
                <w:rFonts w:asciiTheme="majorBidi" w:eastAsia="Calibri" w:hAnsiTheme="majorBidi" w:cstheme="majorBidi"/>
              </w:rPr>
              <w:t>Hepatocellular carcinoma</w:t>
            </w:r>
            <w:r>
              <w:rPr>
                <w:rFonts w:asciiTheme="majorBidi" w:eastAsia="Calibri" w:hAnsiTheme="majorBidi" w:cstheme="majorBidi"/>
              </w:rPr>
              <w:t>, n (%)</w:t>
            </w:r>
          </w:p>
          <w:p w:rsidR="004D6D8F" w:rsidRDefault="004D6D8F" w:rsidP="00F5435D">
            <w:pPr>
              <w:spacing w:line="276" w:lineRule="auto"/>
              <w:ind w:firstLine="314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Total </w:t>
            </w:r>
          </w:p>
          <w:p w:rsidR="004D6D8F" w:rsidRDefault="004D6D8F" w:rsidP="00F5435D">
            <w:pPr>
              <w:spacing w:line="276" w:lineRule="auto"/>
              <w:ind w:firstLine="314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>Male</w:t>
            </w:r>
          </w:p>
          <w:p w:rsidR="004D6D8F" w:rsidRPr="00A56ECB" w:rsidRDefault="004D6D8F" w:rsidP="00F5435D">
            <w:pPr>
              <w:spacing w:line="276" w:lineRule="auto"/>
              <w:ind w:firstLine="314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>Female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4D6D8F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41 (1.4)</w:t>
            </w:r>
          </w:p>
          <w:p w:rsidR="004D6D8F" w:rsidRPr="00A56ECB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25 (61.0)</w:t>
            </w:r>
          </w:p>
          <w:p w:rsidR="004D6D8F" w:rsidRPr="00A56ECB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16 (39.0)</w:t>
            </w:r>
          </w:p>
        </w:tc>
        <w:tc>
          <w:tcPr>
            <w:tcW w:w="1134" w:type="dxa"/>
            <w:tcBorders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4D6D8F" w:rsidRPr="00A56ECB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0.609</w:t>
            </w:r>
          </w:p>
        </w:tc>
        <w:tc>
          <w:tcPr>
            <w:tcW w:w="1225" w:type="dxa"/>
            <w:tcBorders>
              <w:left w:val="nil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4D6D8F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(0.6)</w:t>
            </w:r>
          </w:p>
          <w:p w:rsidR="004D6D8F" w:rsidRPr="00A56ECB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4 (100.0)</w:t>
            </w:r>
          </w:p>
          <w:p w:rsidR="004D6D8F" w:rsidRPr="00A56ECB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0 (0.0)</w:t>
            </w:r>
          </w:p>
        </w:tc>
        <w:tc>
          <w:tcPr>
            <w:tcW w:w="1184" w:type="dxa"/>
            <w:tcBorders>
              <w:left w:val="nil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4D6D8F" w:rsidRPr="00A56ECB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314</w:t>
            </w:r>
          </w:p>
        </w:tc>
        <w:tc>
          <w:tcPr>
            <w:tcW w:w="944" w:type="dxa"/>
            <w:tcBorders>
              <w:left w:val="nil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4D6D8F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085</w:t>
            </w:r>
            <w:r w:rsidRPr="00A56ECB">
              <w:rPr>
                <w:rFonts w:asciiTheme="majorBidi" w:hAnsiTheme="majorBidi" w:cstheme="majorBidi"/>
                <w:b/>
                <w:bCs/>
                <w:vertAlign w:val="superscript"/>
              </w:rPr>
              <w:t>†</w:t>
            </w:r>
          </w:p>
          <w:p w:rsidR="004D6D8F" w:rsidRPr="00A56ECB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281</w:t>
            </w:r>
            <w:r w:rsidRPr="00A56ECB">
              <w:rPr>
                <w:rFonts w:asciiTheme="majorBidi" w:hAnsiTheme="majorBidi" w:cstheme="majorBidi"/>
              </w:rPr>
              <w:t>*</w:t>
            </w:r>
          </w:p>
          <w:p w:rsidR="004D6D8F" w:rsidRPr="00A56ECB" w:rsidRDefault="004D6D8F" w:rsidP="00F543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4D6D8F" w:rsidRPr="00A56ECB" w:rsidTr="0092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ind w:left="171" w:hanging="171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>Death, n (%)</w:t>
            </w:r>
          </w:p>
          <w:p w:rsidR="004D6D8F" w:rsidRDefault="004D6D8F" w:rsidP="00F5435D">
            <w:pPr>
              <w:spacing w:line="276" w:lineRule="auto"/>
              <w:ind w:firstLine="314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 xml:space="preserve">Total </w:t>
            </w:r>
          </w:p>
          <w:p w:rsidR="004D6D8F" w:rsidRDefault="004D6D8F" w:rsidP="00F5435D">
            <w:pPr>
              <w:spacing w:line="276" w:lineRule="auto"/>
              <w:ind w:firstLine="314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>Male</w:t>
            </w:r>
          </w:p>
          <w:p w:rsidR="004D6D8F" w:rsidRPr="00A56ECB" w:rsidRDefault="004D6D8F" w:rsidP="00F5435D">
            <w:pPr>
              <w:spacing w:line="276" w:lineRule="auto"/>
              <w:ind w:firstLine="314"/>
              <w:rPr>
                <w:rFonts w:asciiTheme="majorBidi" w:eastAsia="Calibri" w:hAnsiTheme="majorBidi" w:cstheme="majorBidi"/>
                <w:b w:val="0"/>
                <w:bCs w:val="0"/>
              </w:rPr>
            </w:pPr>
            <w:r>
              <w:rPr>
                <w:rFonts w:asciiTheme="majorBidi" w:eastAsia="Calibri" w:hAnsiTheme="majorBidi" w:cstheme="majorBidi"/>
              </w:rPr>
              <w:t>Female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1026 (34.9)</w:t>
            </w: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671 (65.4)</w:t>
            </w: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355 (34.6)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0.595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81 (11.9)</w:t>
            </w: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63 (77.8)</w:t>
            </w: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18 (22.2)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ECB">
              <w:rPr>
                <w:rFonts w:asciiTheme="majorBidi" w:hAnsiTheme="majorBidi" w:cstheme="majorBidi"/>
              </w:rPr>
              <w:t>0.056</w:t>
            </w: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4D6D8F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A56ECB">
              <w:rPr>
                <w:rFonts w:asciiTheme="majorBidi" w:hAnsiTheme="majorBidi" w:cstheme="majorBidi"/>
                <w:b/>
                <w:bCs/>
              </w:rPr>
              <w:t>&lt;0.001</w:t>
            </w:r>
            <w:r w:rsidRPr="00A56ECB">
              <w:rPr>
                <w:rFonts w:asciiTheme="majorBidi" w:hAnsiTheme="majorBidi" w:cstheme="majorBidi"/>
                <w:b/>
                <w:bCs/>
                <w:vertAlign w:val="superscript"/>
              </w:rPr>
              <w:t>†</w:t>
            </w: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A56ECB">
              <w:rPr>
                <w:rFonts w:asciiTheme="majorBidi" w:hAnsiTheme="majorBidi" w:cstheme="majorBidi"/>
                <w:b/>
                <w:bCs/>
              </w:rPr>
              <w:t>0.023*</w:t>
            </w:r>
          </w:p>
          <w:p w:rsidR="004D6D8F" w:rsidRPr="00A56ECB" w:rsidRDefault="004D6D8F" w:rsidP="00F543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4D6D8F" w:rsidRPr="00A56ECB" w:rsidRDefault="004D6D8F" w:rsidP="0092637B">
      <w:pPr>
        <w:ind w:left="-567"/>
        <w:rPr>
          <w:sz w:val="20"/>
          <w:szCs w:val="20"/>
        </w:rPr>
      </w:pPr>
      <w:r w:rsidRPr="00A56ECB">
        <w:rPr>
          <w:rFonts w:asciiTheme="majorBidi" w:eastAsia="Calibri" w:hAnsiTheme="majorBidi" w:cstheme="majorBidi"/>
        </w:rPr>
        <w:t>Between-group differences in v</w:t>
      </w:r>
      <w:r w:rsidR="00220FC3">
        <w:rPr>
          <w:rFonts w:asciiTheme="majorBidi" w:eastAsia="Calibri" w:hAnsiTheme="majorBidi" w:cstheme="majorBidi"/>
        </w:rPr>
        <w:t>ariables were determined using c</w:t>
      </w:r>
      <w:r w:rsidRPr="00A56ECB">
        <w:rPr>
          <w:rFonts w:asciiTheme="majorBidi" w:eastAsia="Calibri" w:hAnsiTheme="majorBidi" w:cstheme="majorBidi"/>
        </w:rPr>
        <w:t xml:space="preserve">hi-square </w:t>
      </w:r>
      <w:r>
        <w:rPr>
          <w:rFonts w:asciiTheme="majorBidi" w:eastAsia="Calibri" w:hAnsiTheme="majorBidi" w:cstheme="majorBidi"/>
        </w:rPr>
        <w:t xml:space="preserve">or </w:t>
      </w:r>
      <w:r w:rsidRPr="000C1482">
        <w:rPr>
          <w:rFonts w:asciiTheme="majorBidi" w:eastAsia="Calibri" w:hAnsiTheme="majorBidi" w:cstheme="majorBidi"/>
        </w:rPr>
        <w:t xml:space="preserve">Fisher's exact </w:t>
      </w:r>
      <w:r w:rsidRPr="00A56ECB">
        <w:rPr>
          <w:rFonts w:asciiTheme="majorBidi" w:eastAsia="Calibri" w:hAnsiTheme="majorBidi" w:cstheme="majorBidi"/>
        </w:rPr>
        <w:t>test for categorical variables. Bold denotes statistical significance (P-value</w:t>
      </w:r>
      <w:r w:rsidR="00220FC3">
        <w:rPr>
          <w:rFonts w:asciiTheme="majorBidi" w:eastAsia="Calibri" w:hAnsiTheme="majorBidi" w:cstheme="majorBidi"/>
        </w:rPr>
        <w:t xml:space="preserve"> </w:t>
      </w:r>
      <w:r w:rsidRPr="00A56ECB">
        <w:rPr>
          <w:rFonts w:asciiTheme="majorBidi" w:eastAsia="Calibri" w:hAnsiTheme="majorBidi" w:cstheme="majorBidi"/>
        </w:rPr>
        <w:t>&lt;</w:t>
      </w:r>
      <w:r w:rsidR="00220FC3">
        <w:rPr>
          <w:rFonts w:asciiTheme="majorBidi" w:eastAsia="Calibri" w:hAnsiTheme="majorBidi" w:cstheme="majorBidi"/>
        </w:rPr>
        <w:t xml:space="preserve"> </w:t>
      </w:r>
      <w:r w:rsidRPr="00A56ECB">
        <w:rPr>
          <w:rFonts w:asciiTheme="majorBidi" w:eastAsia="Calibri" w:hAnsiTheme="majorBidi" w:cstheme="majorBidi"/>
        </w:rPr>
        <w:t>0.05).</w:t>
      </w:r>
    </w:p>
    <w:p w:rsidR="004D6D8F" w:rsidRPr="00A56ECB" w:rsidRDefault="004D6D8F" w:rsidP="0092637B">
      <w:pPr>
        <w:rPr>
          <w:rFonts w:asciiTheme="majorBidi" w:eastAsia="Calibri" w:hAnsiTheme="majorBidi" w:cstheme="majorBidi"/>
        </w:rPr>
      </w:pPr>
      <w:r w:rsidRPr="00A56ECB">
        <w:rPr>
          <w:rFonts w:asciiTheme="majorBidi" w:hAnsiTheme="majorBidi" w:cstheme="majorBidi"/>
          <w:vertAlign w:val="superscript"/>
        </w:rPr>
        <w:t>§</w:t>
      </w:r>
      <w:r w:rsidRPr="00A56ECB">
        <w:rPr>
          <w:rFonts w:asciiTheme="majorBidi" w:eastAsia="Calibri" w:hAnsiTheme="majorBidi" w:cstheme="majorBidi"/>
        </w:rPr>
        <w:t xml:space="preserve"> Comparison of </w:t>
      </w:r>
      <w:r>
        <w:rPr>
          <w:rFonts w:asciiTheme="majorBidi" w:eastAsia="Calibri" w:hAnsiTheme="majorBidi" w:cstheme="majorBidi"/>
        </w:rPr>
        <w:t>sex</w:t>
      </w:r>
      <w:r w:rsidRPr="00A56ECB">
        <w:rPr>
          <w:rFonts w:asciiTheme="majorBidi" w:eastAsia="Calibri" w:hAnsiTheme="majorBidi" w:cstheme="majorBidi"/>
        </w:rPr>
        <w:t xml:space="preserve"> distribution in each period</w:t>
      </w:r>
    </w:p>
    <w:p w:rsidR="004D6D8F" w:rsidRPr="00A56ECB" w:rsidRDefault="004D6D8F" w:rsidP="0092637B">
      <w:pPr>
        <w:rPr>
          <w:rFonts w:asciiTheme="majorBidi" w:eastAsia="Calibri" w:hAnsiTheme="majorBidi" w:cstheme="majorBidi"/>
        </w:rPr>
      </w:pPr>
      <w:r w:rsidRPr="00A56ECB">
        <w:rPr>
          <w:rFonts w:asciiTheme="majorBidi" w:eastAsia="Calibri" w:hAnsiTheme="majorBidi" w:cstheme="majorBidi"/>
        </w:rPr>
        <w:t xml:space="preserve">*Comparison of </w:t>
      </w:r>
      <w:r>
        <w:rPr>
          <w:rFonts w:asciiTheme="majorBidi" w:eastAsia="Calibri" w:hAnsiTheme="majorBidi" w:cstheme="majorBidi"/>
        </w:rPr>
        <w:t>sex</w:t>
      </w:r>
      <w:r w:rsidRPr="00A56ECB">
        <w:rPr>
          <w:rFonts w:asciiTheme="majorBidi" w:eastAsia="Calibri" w:hAnsiTheme="majorBidi" w:cstheme="majorBidi"/>
        </w:rPr>
        <w:t xml:space="preserve"> distribution between two periods</w:t>
      </w:r>
    </w:p>
    <w:p w:rsidR="004D6D8F" w:rsidRPr="00A56ECB" w:rsidRDefault="004D6D8F" w:rsidP="0092637B">
      <w:pPr>
        <w:rPr>
          <w:sz w:val="20"/>
          <w:szCs w:val="20"/>
        </w:rPr>
      </w:pPr>
      <w:r w:rsidRPr="00A56ECB">
        <w:rPr>
          <w:rFonts w:ascii="Times New Roman" w:eastAsia="Times New Roman" w:hAnsi="Times New Roman" w:cs="Times New Roman"/>
          <w:b/>
          <w:bCs/>
          <w:vertAlign w:val="superscript"/>
        </w:rPr>
        <w:t>†</w:t>
      </w:r>
      <w:r w:rsidRPr="00A56ECB">
        <w:rPr>
          <w:rFonts w:asciiTheme="majorBidi" w:eastAsia="Calibri" w:hAnsiTheme="majorBidi" w:cstheme="majorBidi"/>
        </w:rPr>
        <w:t>Comparison of total number between two periods</w:t>
      </w:r>
    </w:p>
    <w:p w:rsidR="004D6D8F" w:rsidRPr="004D6D8F" w:rsidRDefault="004D6D8F" w:rsidP="004D6D8F"/>
    <w:p w:rsidR="004D6D8F" w:rsidRPr="004D6D8F" w:rsidRDefault="004D6D8F" w:rsidP="004D6D8F"/>
    <w:p w:rsidR="004D6D8F" w:rsidRPr="004D6D8F" w:rsidRDefault="004D6D8F" w:rsidP="004D6D8F"/>
    <w:p w:rsidR="004D6D8F" w:rsidRPr="004D6D8F" w:rsidRDefault="004D6D8F" w:rsidP="004D6D8F"/>
    <w:p w:rsidR="004D6D8F" w:rsidRPr="004D6D8F" w:rsidRDefault="004D6D8F" w:rsidP="004D6D8F"/>
    <w:p w:rsidR="004D6D8F" w:rsidRPr="004D6D8F" w:rsidRDefault="004D6D8F" w:rsidP="004D6D8F"/>
    <w:p w:rsidR="004D6D8F" w:rsidRPr="004D6D8F" w:rsidRDefault="004D6D8F" w:rsidP="004D6D8F"/>
    <w:p w:rsidR="004D6D8F" w:rsidRPr="004D6D8F" w:rsidRDefault="004D6D8F" w:rsidP="004D6D8F"/>
    <w:p w:rsidR="004D6D8F" w:rsidRPr="004D6D8F" w:rsidRDefault="004D6D8F" w:rsidP="004D6D8F"/>
    <w:p w:rsidR="004D6D8F" w:rsidRPr="004D6D8F" w:rsidRDefault="004D6D8F" w:rsidP="004D6D8F"/>
    <w:p w:rsidR="004D6D8F" w:rsidRPr="004D6D8F" w:rsidRDefault="004D6D8F" w:rsidP="004D6D8F"/>
    <w:p w:rsidR="004D6D8F" w:rsidRPr="004D6D8F" w:rsidRDefault="004D6D8F" w:rsidP="004D6D8F"/>
    <w:p w:rsidR="004D6D8F" w:rsidRPr="004D6D8F" w:rsidRDefault="004D6D8F" w:rsidP="004D6D8F"/>
    <w:p w:rsidR="004D6D8F" w:rsidRPr="004D6D8F" w:rsidRDefault="004D6D8F" w:rsidP="004D6D8F"/>
    <w:p w:rsidR="004D6D8F" w:rsidRPr="004D6D8F" w:rsidRDefault="004D6D8F" w:rsidP="004D6D8F"/>
    <w:p w:rsidR="004D6D8F" w:rsidRPr="004D6D8F" w:rsidRDefault="004D6D8F" w:rsidP="004D6D8F"/>
    <w:sectPr w:rsidR="004D6D8F" w:rsidRPr="004D6D8F" w:rsidSect="0082657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2CA9"/>
    <w:multiLevelType w:val="hybridMultilevel"/>
    <w:tmpl w:val="92B0FAD0"/>
    <w:lvl w:ilvl="0" w:tplc="6E6462F4">
      <w:start w:val="1"/>
      <w:numFmt w:val="decimal"/>
      <w:lvlText w:val="%1."/>
      <w:lvlJc w:val="left"/>
      <w:pPr>
        <w:ind w:left="720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43"/>
    <w:rsid w:val="001B4F43"/>
    <w:rsid w:val="00220FC3"/>
    <w:rsid w:val="00477A7D"/>
    <w:rsid w:val="004D6D8F"/>
    <w:rsid w:val="0082657B"/>
    <w:rsid w:val="00860941"/>
    <w:rsid w:val="0092637B"/>
    <w:rsid w:val="00977B42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43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1B4F43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B4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F43"/>
    <w:rPr>
      <w:rFonts w:eastAsiaTheme="minorEastAsia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F43"/>
    <w:rPr>
      <w:rFonts w:ascii="Segoe UI" w:eastAsiaTheme="minorEastAsia" w:hAnsi="Segoe UI" w:cs="Segoe UI"/>
      <w:sz w:val="18"/>
      <w:szCs w:val="18"/>
      <w:lang w:bidi="ar-SA"/>
    </w:rPr>
  </w:style>
  <w:style w:type="table" w:customStyle="1" w:styleId="PlainTable22">
    <w:name w:val="Plain Table 22"/>
    <w:basedOn w:val="TableNormal"/>
    <w:next w:val="PlainTable2"/>
    <w:uiPriority w:val="42"/>
    <w:rsid w:val="004D6D8F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43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1B4F43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B4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F43"/>
    <w:rPr>
      <w:rFonts w:eastAsiaTheme="minorEastAsia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F43"/>
    <w:rPr>
      <w:rFonts w:ascii="Segoe UI" w:eastAsiaTheme="minorEastAsia" w:hAnsi="Segoe UI" w:cs="Segoe UI"/>
      <w:sz w:val="18"/>
      <w:szCs w:val="18"/>
      <w:lang w:bidi="ar-SA"/>
    </w:rPr>
  </w:style>
  <w:style w:type="table" w:customStyle="1" w:styleId="PlainTable22">
    <w:name w:val="Plain Table 22"/>
    <w:basedOn w:val="TableNormal"/>
    <w:next w:val="PlainTable2"/>
    <w:uiPriority w:val="42"/>
    <w:rsid w:val="004D6D8F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Shojaei</dc:creator>
  <cp:lastModifiedBy>Test-1</cp:lastModifiedBy>
  <cp:revision>2</cp:revision>
  <dcterms:created xsi:type="dcterms:W3CDTF">2024-04-28T06:13:00Z</dcterms:created>
  <dcterms:modified xsi:type="dcterms:W3CDTF">2024-04-28T06:13:00Z</dcterms:modified>
</cp:coreProperties>
</file>